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B9" w:rsidRDefault="00FC0FB9" w:rsidP="00FC0FB9">
      <w:pPr>
        <w:spacing w:line="360" w:lineRule="auto"/>
        <w:ind w:firstLine="708"/>
        <w:jc w:val="center"/>
        <w:rPr>
          <w:b/>
          <w:sz w:val="40"/>
          <w:szCs w:val="40"/>
        </w:rPr>
      </w:pPr>
      <w:r w:rsidRPr="00C84C05">
        <w:rPr>
          <w:b/>
          <w:sz w:val="40"/>
          <w:szCs w:val="40"/>
        </w:rPr>
        <w:t>TISKOVÁ ZPRÁVA – PROJEKT ZO ČSOP ZLATÁ STUDÁNKA, ČESKÁ TŘEBOVÁ, PODPOŘEN</w:t>
      </w:r>
      <w:r>
        <w:rPr>
          <w:b/>
          <w:sz w:val="40"/>
          <w:szCs w:val="40"/>
        </w:rPr>
        <w:t>Ý PARDUBICKÝM KRAJEM V ROCE 2018</w:t>
      </w:r>
    </w:p>
    <w:p w:rsidR="00FC0FB9" w:rsidRPr="00C84C05" w:rsidRDefault="00FC0FB9" w:rsidP="00FC0FB9">
      <w:pPr>
        <w:spacing w:line="360" w:lineRule="auto"/>
        <w:ind w:firstLine="708"/>
        <w:jc w:val="center"/>
        <w:rPr>
          <w:b/>
          <w:sz w:val="40"/>
          <w:szCs w:val="40"/>
        </w:rPr>
      </w:pPr>
    </w:p>
    <w:p w:rsidR="00FC0FB9" w:rsidRDefault="00FC0FB9" w:rsidP="00FC0FB9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ZO ČSOP Zlatá studánka, 52/15</w:t>
      </w:r>
    </w:p>
    <w:p w:rsidR="00FC0FB9" w:rsidRDefault="00FC0FB9" w:rsidP="00FC0FB9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Sídlo: Habrmanova 1500, 560 02 Česká Třebová</w:t>
      </w:r>
    </w:p>
    <w:p w:rsidR="00FC0FB9" w:rsidRDefault="00FC0FB9" w:rsidP="00FC0FB9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Kontaktní adresa: Matyášova 937, 560 02 Česká Třebová</w:t>
      </w:r>
    </w:p>
    <w:p w:rsidR="00FC0FB9" w:rsidRDefault="00FC0FB9" w:rsidP="00FC0FB9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Tel. 605 717 350</w:t>
      </w:r>
    </w:p>
    <w:p w:rsidR="00FC0FB9" w:rsidRDefault="00FC0FB9" w:rsidP="00FC0FB9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e-mail: </w:t>
      </w:r>
      <w:hyperlink r:id="rId4" w:history="1">
        <w:r w:rsidRPr="00C64C1C">
          <w:rPr>
            <w:rStyle w:val="Hypertextovodkaz"/>
            <w:b/>
            <w:sz w:val="32"/>
            <w:szCs w:val="32"/>
          </w:rPr>
          <w:t>pavlina.vomackova@seznam.cz</w:t>
        </w:r>
      </w:hyperlink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2D69A6D8" wp14:editId="49327BF8">
            <wp:simplePos x="0" y="0"/>
            <wp:positionH relativeFrom="column">
              <wp:posOffset>451485</wp:posOffset>
            </wp:positionH>
            <wp:positionV relativeFrom="paragraph">
              <wp:posOffset>445770</wp:posOffset>
            </wp:positionV>
            <wp:extent cx="4101465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70" y="21421"/>
                <wp:lineTo x="21470" y="0"/>
                <wp:lineTo x="0" y="0"/>
              </wp:wrapPolygon>
            </wp:wrapTight>
            <wp:docPr id="3" name="Obrázek 3" descr="K:\EKOCENTRUM\foto 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EKOCENTRUM\foto 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46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FB9" w:rsidRDefault="00FC0FB9" w:rsidP="00FC0FB9">
      <w:pPr>
        <w:spacing w:line="276" w:lineRule="auto"/>
        <w:ind w:firstLine="708"/>
        <w:jc w:val="both"/>
        <w:rPr>
          <w:b/>
          <w:sz w:val="32"/>
          <w:szCs w:val="32"/>
        </w:rPr>
      </w:pPr>
    </w:p>
    <w:p w:rsidR="00FC0FB9" w:rsidRDefault="00FC0FB9" w:rsidP="00FC0FB9">
      <w:pPr>
        <w:spacing w:line="276" w:lineRule="auto"/>
        <w:ind w:firstLine="708"/>
        <w:jc w:val="both"/>
        <w:rPr>
          <w:b/>
          <w:sz w:val="32"/>
          <w:szCs w:val="32"/>
        </w:rPr>
      </w:pPr>
    </w:p>
    <w:p w:rsidR="00FC0FB9" w:rsidRDefault="00FC0FB9" w:rsidP="00FC0FB9">
      <w:pPr>
        <w:spacing w:line="276" w:lineRule="auto"/>
        <w:ind w:firstLine="708"/>
        <w:jc w:val="both"/>
        <w:rPr>
          <w:b/>
          <w:sz w:val="32"/>
          <w:szCs w:val="32"/>
        </w:rPr>
      </w:pPr>
    </w:p>
    <w:p w:rsidR="00FC0FB9" w:rsidRDefault="00FC0FB9" w:rsidP="00FC0FB9">
      <w:pPr>
        <w:spacing w:line="276" w:lineRule="auto"/>
        <w:ind w:firstLine="708"/>
        <w:jc w:val="both"/>
        <w:rPr>
          <w:b/>
          <w:sz w:val="32"/>
          <w:szCs w:val="32"/>
        </w:rPr>
      </w:pPr>
    </w:p>
    <w:p w:rsidR="00FC0FB9" w:rsidRDefault="00FC0FB9" w:rsidP="00FC0FB9">
      <w:pPr>
        <w:spacing w:line="276" w:lineRule="auto"/>
        <w:ind w:firstLine="708"/>
        <w:jc w:val="both"/>
        <w:rPr>
          <w:b/>
          <w:sz w:val="32"/>
          <w:szCs w:val="32"/>
        </w:rPr>
      </w:pPr>
    </w:p>
    <w:p w:rsidR="00FC0FB9" w:rsidRDefault="00FC0FB9" w:rsidP="00FC0FB9">
      <w:pPr>
        <w:spacing w:line="276" w:lineRule="auto"/>
        <w:ind w:firstLine="708"/>
        <w:jc w:val="both"/>
        <w:rPr>
          <w:b/>
          <w:sz w:val="32"/>
          <w:szCs w:val="32"/>
        </w:rPr>
      </w:pPr>
    </w:p>
    <w:p w:rsidR="00FC0FB9" w:rsidRDefault="00FC0FB9" w:rsidP="00FC0FB9">
      <w:pPr>
        <w:spacing w:line="276" w:lineRule="auto"/>
        <w:ind w:firstLine="708"/>
        <w:jc w:val="both"/>
        <w:rPr>
          <w:b/>
          <w:sz w:val="32"/>
          <w:szCs w:val="32"/>
        </w:rPr>
      </w:pPr>
    </w:p>
    <w:p w:rsidR="00FC0FB9" w:rsidRDefault="00FC0FB9" w:rsidP="00FC0FB9">
      <w:pPr>
        <w:spacing w:line="276" w:lineRule="auto"/>
        <w:ind w:firstLine="708"/>
        <w:jc w:val="both"/>
        <w:rPr>
          <w:b/>
          <w:sz w:val="32"/>
          <w:szCs w:val="32"/>
        </w:rPr>
      </w:pPr>
    </w:p>
    <w:p w:rsidR="00FC0FB9" w:rsidRDefault="00FC0FB9" w:rsidP="00FC0FB9">
      <w:pPr>
        <w:spacing w:line="276" w:lineRule="auto"/>
        <w:ind w:firstLine="708"/>
        <w:jc w:val="both"/>
        <w:rPr>
          <w:b/>
          <w:sz w:val="32"/>
          <w:szCs w:val="32"/>
        </w:rPr>
      </w:pPr>
    </w:p>
    <w:p w:rsidR="00FC0FB9" w:rsidRDefault="00FC0FB9" w:rsidP="00FC0FB9">
      <w:pPr>
        <w:jc w:val="both"/>
        <w:rPr>
          <w:rFonts w:ascii="Arial" w:hAnsi="Arial" w:cs="Arial"/>
          <w:sz w:val="22"/>
          <w:szCs w:val="22"/>
        </w:rPr>
      </w:pPr>
    </w:p>
    <w:p w:rsidR="00FC0FB9" w:rsidRPr="00FC0FB9" w:rsidRDefault="00FC0FB9" w:rsidP="00FC0FB9">
      <w:pPr>
        <w:jc w:val="both"/>
        <w:rPr>
          <w:rFonts w:ascii="Arial" w:hAnsi="Arial" w:cs="Arial"/>
          <w:b/>
          <w:sz w:val="22"/>
          <w:szCs w:val="22"/>
        </w:rPr>
      </w:pPr>
      <w:r w:rsidRPr="00FC0FB9">
        <w:rPr>
          <w:rFonts w:ascii="Arial" w:hAnsi="Arial" w:cs="Arial"/>
          <w:b/>
          <w:sz w:val="22"/>
          <w:szCs w:val="22"/>
        </w:rPr>
        <w:t>EKOCENTRUM ČERVENKA</w:t>
      </w:r>
    </w:p>
    <w:p w:rsidR="00FC0FB9" w:rsidRDefault="00FC0FB9" w:rsidP="00FC0FB9">
      <w:pPr>
        <w:jc w:val="both"/>
        <w:rPr>
          <w:rFonts w:ascii="Arial" w:hAnsi="Arial" w:cs="Arial"/>
          <w:sz w:val="22"/>
          <w:szCs w:val="22"/>
        </w:rPr>
      </w:pPr>
    </w:p>
    <w:p w:rsidR="00FC0FB9" w:rsidRDefault="00FC0FB9" w:rsidP="00FC0FB9">
      <w:pPr>
        <w:jc w:val="both"/>
      </w:pPr>
      <w:r>
        <w:rPr>
          <w:rFonts w:ascii="Arial" w:hAnsi="Arial" w:cs="Arial"/>
          <w:sz w:val="22"/>
          <w:szCs w:val="22"/>
        </w:rPr>
        <w:t xml:space="preserve">V roce 2018 </w:t>
      </w:r>
      <w:r w:rsidR="00D925D5">
        <w:rPr>
          <w:rFonts w:ascii="Arial" w:hAnsi="Arial" w:cs="Arial"/>
          <w:sz w:val="22"/>
          <w:szCs w:val="22"/>
        </w:rPr>
        <w:t>budeme v rámci tohoto projektu</w:t>
      </w:r>
      <w:r>
        <w:rPr>
          <w:rFonts w:ascii="Arial" w:hAnsi="Arial" w:cs="Arial"/>
          <w:sz w:val="22"/>
          <w:szCs w:val="22"/>
        </w:rPr>
        <w:t xml:space="preserve"> i nadále pokračovat v činnosti ekocentra, kde pořádáme pro veřejnost přednášky, dílny, besedy a semináře, také vyrážíme do přírody na výlety a exkurze.</w:t>
      </w:r>
    </w:p>
    <w:p w:rsidR="00FC0FB9" w:rsidRDefault="00FC0FB9" w:rsidP="00FC0F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odborem ŽP Městského úřadu Č. Třebová spolupořádáme na začátku května Den Země. Uspořádáme kampaň ke Dni zvířat (říjen), </w:t>
      </w:r>
      <w:proofErr w:type="gramStart"/>
      <w:r>
        <w:rPr>
          <w:rFonts w:ascii="Arial" w:hAnsi="Arial" w:cs="Arial"/>
          <w:sz w:val="22"/>
          <w:szCs w:val="22"/>
        </w:rPr>
        <w:t>zúčastníme</w:t>
      </w:r>
      <w:proofErr w:type="gramEnd"/>
      <w:r>
        <w:rPr>
          <w:rFonts w:ascii="Arial" w:hAnsi="Arial" w:cs="Arial"/>
          <w:sz w:val="22"/>
          <w:szCs w:val="22"/>
        </w:rPr>
        <w:t xml:space="preserve"> se kampaně </w:t>
      </w:r>
      <w:proofErr w:type="gramStart"/>
      <w:r>
        <w:rPr>
          <w:rFonts w:ascii="Arial" w:hAnsi="Arial" w:cs="Arial"/>
          <w:sz w:val="22"/>
          <w:szCs w:val="22"/>
        </w:rPr>
        <w:t>Ukliďme</w:t>
      </w:r>
      <w:proofErr w:type="gramEnd"/>
      <w:r>
        <w:rPr>
          <w:rFonts w:ascii="Arial" w:hAnsi="Arial" w:cs="Arial"/>
          <w:sz w:val="22"/>
          <w:szCs w:val="22"/>
        </w:rPr>
        <w:t xml:space="preserve"> svět, ukliďme Česko  (duben), na jaře otevřeme Zlatou studánku a na podzim ji uzamkneme.</w:t>
      </w:r>
    </w:p>
    <w:p w:rsidR="00FC0FB9" w:rsidRDefault="00FC0FB9" w:rsidP="00FC0FB9">
      <w:pPr>
        <w:jc w:val="both"/>
      </w:pPr>
      <w:r>
        <w:rPr>
          <w:rFonts w:ascii="Arial" w:hAnsi="Arial" w:cs="Arial"/>
          <w:sz w:val="22"/>
          <w:szCs w:val="22"/>
        </w:rPr>
        <w:t>Ekocentrum bude nabízet také výukové programy pro MŠ a ZŠ.</w:t>
      </w:r>
    </w:p>
    <w:p w:rsidR="00FC0FB9" w:rsidRDefault="00FC0FB9" w:rsidP="00FC0FB9">
      <w:pPr>
        <w:jc w:val="both"/>
      </w:pPr>
      <w:r>
        <w:rPr>
          <w:rFonts w:ascii="Arial" w:hAnsi="Arial" w:cs="Arial"/>
          <w:sz w:val="22"/>
          <w:szCs w:val="22"/>
        </w:rPr>
        <w:t xml:space="preserve">Ekoporadna při ZO ČSOP bude stále fungovat na telefonu, e-mailu a na všech akcích pořádaných spolkem. </w:t>
      </w:r>
    </w:p>
    <w:p w:rsidR="00DA01F2" w:rsidRDefault="00DA01F2">
      <w:bookmarkStart w:id="0" w:name="_GoBack"/>
      <w:bookmarkEnd w:id="0"/>
    </w:p>
    <w:sectPr w:rsidR="00DA0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B9"/>
    <w:rsid w:val="00D925D5"/>
    <w:rsid w:val="00DA01F2"/>
    <w:rsid w:val="00F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1807"/>
  <w15:chartTrackingRefBased/>
  <w15:docId w15:val="{37FF2434-0C7B-4ECA-95CB-AF01660E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0F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pavlina.vomackov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Vomáčková</dc:creator>
  <cp:keywords/>
  <dc:description/>
  <cp:lastModifiedBy>Pavlína Vomáčková</cp:lastModifiedBy>
  <cp:revision>2</cp:revision>
  <dcterms:created xsi:type="dcterms:W3CDTF">2018-06-21T13:40:00Z</dcterms:created>
  <dcterms:modified xsi:type="dcterms:W3CDTF">2018-06-21T13:48:00Z</dcterms:modified>
</cp:coreProperties>
</file>